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0771" w14:textId="77777777" w:rsidR="00BF4B90"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6276628" w14:textId="298DF5EF" w:rsidR="00935F97" w:rsidRDefault="00BB3B86" w:rsidP="00F4611E">
      <w:pPr>
        <w:spacing w:line="240" w:lineRule="auto"/>
        <w:jc w:val="center"/>
        <w:rPr>
          <w:b/>
          <w:szCs w:val="24"/>
        </w:rPr>
      </w:pPr>
      <w:r w:rsidRPr="0080101C">
        <w:rPr>
          <w:rFonts w:cs="Times New Roman"/>
          <w:b/>
          <w:bCs/>
          <w:szCs w:val="24"/>
        </w:rPr>
        <w:t xml:space="preserve">FY 2020 </w:t>
      </w:r>
      <w:r w:rsidR="0054149D">
        <w:rPr>
          <w:b/>
          <w:szCs w:val="24"/>
        </w:rPr>
        <w:t xml:space="preserve">Strategies to Support </w:t>
      </w:r>
      <w:r w:rsidR="008558D7">
        <w:rPr>
          <w:b/>
          <w:szCs w:val="24"/>
        </w:rPr>
        <w:t>Children Exposed to Violence</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42975E9A"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w:t>
      </w:r>
      <w:r w:rsidR="00BE1497">
        <w:t>3</w:t>
      </w:r>
      <w:r w:rsidR="0073144E" w:rsidRPr="0013407E">
        <w:t xml:space="preserve">0 pages. </w:t>
      </w:r>
      <w:r w:rsidR="00860354">
        <w:t>The following sections are part of the program narrative:</w:t>
      </w:r>
    </w:p>
    <w:p w14:paraId="1EDAFA4E" w14:textId="51C13716" w:rsidR="00860354" w:rsidRDefault="00860354" w:rsidP="0073144E">
      <w:pPr>
        <w:spacing w:line="240" w:lineRule="auto"/>
      </w:pPr>
    </w:p>
    <w:p w14:paraId="723CE49C" w14:textId="36109BC6"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w:t>
      </w:r>
      <w:r w:rsidR="00C67BCE">
        <w:rPr>
          <w:rFonts w:eastAsiaTheme="minorEastAsia" w:cs="Times New Roman"/>
          <w:color w:val="000000"/>
          <w:szCs w:val="24"/>
          <w:lang w:eastAsia="zh-CN" w:bidi="ar-SA"/>
        </w:rPr>
        <w:t>Description of the Issue</w:t>
      </w:r>
      <w:r w:rsidRPr="00860354">
        <w:rPr>
          <w:rFonts w:eastAsiaTheme="minorEastAsia" w:cs="Times New Roman"/>
          <w:color w:val="000000"/>
          <w:szCs w:val="24"/>
          <w:lang w:eastAsia="zh-CN" w:bidi="ar-SA"/>
        </w:rPr>
        <w:t xml:space="preserve">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59199813" w:rsidR="0073144E" w:rsidRPr="0013407E" w:rsidRDefault="006D7CA9" w:rsidP="0073144E">
      <w:pPr>
        <w:spacing w:line="240" w:lineRule="auto"/>
      </w:pPr>
      <w:r w:rsidRPr="0013407E">
        <w:t xml:space="preserve">Your program narrative should be numbered </w:t>
      </w:r>
      <w:r w:rsidR="0073144E" w:rsidRPr="0013407E">
        <w:t xml:space="preserve">“1 of </w:t>
      </w:r>
      <w:r w:rsidR="0017657A">
        <w:t>3</w:t>
      </w:r>
      <w:r w:rsidR="0073144E" w:rsidRPr="0013407E">
        <w:t xml:space="preserve">0,” “2 of </w:t>
      </w:r>
      <w:r w:rsidR="0017657A">
        <w:t>3</w:t>
      </w:r>
      <w:r w:rsidR="0073144E" w:rsidRPr="0013407E">
        <w:t>0,” etc.</w:t>
      </w:r>
      <w:r w:rsidR="004E7F93">
        <w:t xml:space="preserve"> </w:t>
      </w:r>
      <w:r w:rsidR="00BA652B">
        <w:t xml:space="preserve">Until you erase the text in red, </w:t>
      </w:r>
      <w:r w:rsidR="00850194">
        <w:t xml:space="preserve">your application </w:t>
      </w:r>
      <w:r w:rsidR="00BA652B">
        <w:t xml:space="preserve">may exceed </w:t>
      </w:r>
      <w:r w:rsidR="0017657A">
        <w:t>3</w:t>
      </w:r>
      <w:bookmarkStart w:id="2" w:name="_GoBack"/>
      <w:bookmarkEnd w:id="2"/>
      <w:r w:rsidR="00746607">
        <w:t>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48F90E6B"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3C3C9E">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164074E8" w14:textId="77777777" w:rsidR="00372100" w:rsidRDefault="00372100" w:rsidP="00372944">
      <w:pPr>
        <w:tabs>
          <w:tab w:val="left" w:pos="0"/>
        </w:tabs>
        <w:spacing w:line="240" w:lineRule="auto"/>
        <w:ind w:right="562"/>
        <w:rPr>
          <w:color w:val="FF0000"/>
          <w:szCs w:val="24"/>
        </w:rPr>
      </w:pPr>
      <w:r w:rsidRPr="00372100">
        <w:rPr>
          <w:color w:val="FF0000"/>
          <w:szCs w:val="24"/>
        </w:rPr>
        <w:t xml:space="preserve">Applicants should briefly describe the nature and scope of the problem that the program will address (e.g., children exposed to violence – gang violence, child abuse, domestic violence, etc.). </w:t>
      </w:r>
    </w:p>
    <w:p w14:paraId="2364FB3A" w14:textId="37EE7A45" w:rsidR="00372100" w:rsidRPr="00372944" w:rsidRDefault="00372100" w:rsidP="00372100">
      <w:pPr>
        <w:tabs>
          <w:tab w:val="left" w:pos="0"/>
        </w:tabs>
        <w:ind w:right="562"/>
        <w:rPr>
          <w:szCs w:val="24"/>
        </w:rPr>
      </w:pPr>
    </w:p>
    <w:p w14:paraId="52D5715F" w14:textId="77777777" w:rsidR="00372944" w:rsidRPr="00372944" w:rsidRDefault="00372944" w:rsidP="00372100">
      <w:pPr>
        <w:tabs>
          <w:tab w:val="left" w:pos="0"/>
        </w:tabs>
        <w:ind w:right="562"/>
        <w:rPr>
          <w:szCs w:val="24"/>
        </w:rPr>
      </w:pPr>
    </w:p>
    <w:p w14:paraId="0B22687B" w14:textId="77777777" w:rsidR="009E4B73" w:rsidRDefault="00372100" w:rsidP="009E4B73">
      <w:pPr>
        <w:tabs>
          <w:tab w:val="left" w:pos="0"/>
        </w:tabs>
        <w:spacing w:line="240" w:lineRule="auto"/>
        <w:ind w:right="562"/>
        <w:rPr>
          <w:color w:val="FF0000"/>
          <w:szCs w:val="24"/>
        </w:rPr>
      </w:pPr>
      <w:r w:rsidRPr="00372100">
        <w:rPr>
          <w:color w:val="FF0000"/>
          <w:szCs w:val="24"/>
        </w:rPr>
        <w:t xml:space="preserve">The applicant should use data to provide evidence that the problem exists, demonstrate the size and scope of the problem, and document the effects of the problem on the target population and the larger community. This includes school data and community crime data, specifically violent crime. </w:t>
      </w:r>
      <w:r w:rsidR="009E4B73" w:rsidRPr="00372100">
        <w:rPr>
          <w:color w:val="FF0000"/>
          <w:szCs w:val="24"/>
        </w:rPr>
        <w:t>Any data or research referenced in the narrative should include information about the source of the data and/or a citation.</w:t>
      </w:r>
    </w:p>
    <w:p w14:paraId="3C00CBE7" w14:textId="420EE85C" w:rsidR="00372100" w:rsidRPr="00372944" w:rsidRDefault="00372100" w:rsidP="00372944">
      <w:pPr>
        <w:tabs>
          <w:tab w:val="left" w:pos="0"/>
        </w:tabs>
        <w:ind w:right="562"/>
        <w:rPr>
          <w:szCs w:val="24"/>
        </w:rPr>
      </w:pPr>
    </w:p>
    <w:p w14:paraId="2C90D92B" w14:textId="77777777" w:rsidR="00372100" w:rsidRPr="00372944" w:rsidRDefault="00372100" w:rsidP="00372944">
      <w:pPr>
        <w:tabs>
          <w:tab w:val="left" w:pos="0"/>
        </w:tabs>
        <w:ind w:right="562"/>
        <w:rPr>
          <w:szCs w:val="24"/>
        </w:rPr>
      </w:pPr>
    </w:p>
    <w:p w14:paraId="23D3194C" w14:textId="7FACE351" w:rsidR="00372100" w:rsidRDefault="00372100" w:rsidP="003947C9">
      <w:pPr>
        <w:tabs>
          <w:tab w:val="left" w:pos="0"/>
        </w:tabs>
        <w:spacing w:line="240" w:lineRule="auto"/>
        <w:ind w:right="562"/>
        <w:rPr>
          <w:color w:val="FF0000"/>
          <w:szCs w:val="24"/>
        </w:rPr>
      </w:pPr>
      <w:r w:rsidRPr="00372100">
        <w:rPr>
          <w:color w:val="FF0000"/>
          <w:szCs w:val="24"/>
        </w:rPr>
        <w:t xml:space="preserve">Applicants should describe the target population and any previous or current attempts to address the problem. </w:t>
      </w:r>
    </w:p>
    <w:p w14:paraId="2699917D" w14:textId="0885726F" w:rsidR="00F83705" w:rsidRPr="00372944" w:rsidRDefault="00F83705" w:rsidP="00372944">
      <w:pPr>
        <w:tabs>
          <w:tab w:val="left" w:pos="0"/>
        </w:tabs>
        <w:ind w:right="562"/>
        <w:rPr>
          <w:szCs w:val="24"/>
        </w:rPr>
      </w:pPr>
    </w:p>
    <w:p w14:paraId="0283CBA5" w14:textId="77777777" w:rsidR="00372944" w:rsidRPr="00372944" w:rsidRDefault="00372944" w:rsidP="00372944">
      <w:pPr>
        <w:tabs>
          <w:tab w:val="left" w:pos="0"/>
        </w:tabs>
        <w:ind w:right="562"/>
        <w:rPr>
          <w:szCs w:val="24"/>
        </w:rPr>
      </w:pPr>
    </w:p>
    <w:p w14:paraId="5C1A697A" w14:textId="747E5166" w:rsidR="00372100" w:rsidRPr="00372100" w:rsidRDefault="00372100" w:rsidP="00F83705">
      <w:pPr>
        <w:tabs>
          <w:tab w:val="left" w:pos="0"/>
        </w:tabs>
        <w:spacing w:line="240" w:lineRule="auto"/>
        <w:ind w:right="562"/>
        <w:rPr>
          <w:color w:val="FF0000"/>
          <w:szCs w:val="24"/>
        </w:rPr>
      </w:pPr>
      <w:r w:rsidRPr="00372100">
        <w:rPr>
          <w:color w:val="FF0000"/>
          <w:szCs w:val="24"/>
        </w:rPr>
        <w:t>Applicants should identify current community efforts and resources in place to address the problem and identify current gaps.</w:t>
      </w:r>
    </w:p>
    <w:p w14:paraId="7E7010D6" w14:textId="77777777" w:rsidR="00367B13" w:rsidRPr="00372944" w:rsidRDefault="00367B13" w:rsidP="00372100">
      <w:pPr>
        <w:tabs>
          <w:tab w:val="left" w:pos="0"/>
        </w:tabs>
        <w:ind w:right="562"/>
        <w:rPr>
          <w:szCs w:val="24"/>
        </w:rPr>
      </w:pPr>
    </w:p>
    <w:p w14:paraId="35660A65" w14:textId="77777777" w:rsidR="00DB20ED" w:rsidRPr="00372944" w:rsidRDefault="00DB20ED" w:rsidP="00367B13">
      <w:pPr>
        <w:tabs>
          <w:tab w:val="left" w:pos="0"/>
        </w:tabs>
        <w:spacing w:line="240" w:lineRule="auto"/>
        <w:ind w:right="562"/>
        <w:rPr>
          <w:szCs w:val="24"/>
        </w:rPr>
      </w:pPr>
    </w:p>
    <w:p w14:paraId="226931EC" w14:textId="3CEE5F07" w:rsidR="00C9318E" w:rsidRPr="00C9318E" w:rsidRDefault="00372100" w:rsidP="005D0F3E">
      <w:pPr>
        <w:tabs>
          <w:tab w:val="left" w:pos="0"/>
        </w:tabs>
        <w:spacing w:line="240" w:lineRule="auto"/>
        <w:ind w:right="562"/>
        <w:rPr>
          <w:color w:val="FF0000"/>
          <w:szCs w:val="24"/>
        </w:rPr>
      </w:pPr>
      <w:r w:rsidRPr="00372100">
        <w:rPr>
          <w:color w:val="FF0000"/>
          <w:szCs w:val="24"/>
        </w:rPr>
        <w:t>Applicants should describe any research or evaluation studies that relate to the problem and contribute to their understanding of its causes and potential solutions. While OJJDP expects applicants to review the research literature for relevant studies, they should also explore whether unpublished local sources of research or evaluation data are available.</w:t>
      </w:r>
    </w:p>
    <w:p w14:paraId="38ACF4FD" w14:textId="77777777" w:rsidR="00C9318E" w:rsidRPr="00B62BBD" w:rsidRDefault="00C9318E" w:rsidP="00C9318E">
      <w:pPr>
        <w:tabs>
          <w:tab w:val="left" w:pos="0"/>
        </w:tabs>
        <w:ind w:right="562"/>
        <w:rPr>
          <w:szCs w:val="24"/>
        </w:rPr>
      </w:pPr>
    </w:p>
    <w:p w14:paraId="4F58FA43" w14:textId="77777777" w:rsidR="009C2B7F" w:rsidRPr="009C2B7F" w:rsidRDefault="009C2B7F" w:rsidP="009C2B7F">
      <w:pPr>
        <w:tabs>
          <w:tab w:val="left" w:pos="0"/>
        </w:tabs>
        <w:ind w:right="562"/>
        <w:rPr>
          <w:rFonts w:cs="Times New Roman"/>
          <w:szCs w:val="24"/>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2849F45D"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3D4CAF">
        <w:rPr>
          <w:rFonts w:cs="Times New Roman"/>
          <w:b/>
          <w:color w:val="FF0000"/>
          <w:szCs w:val="24"/>
          <w:highlight w:val="yellow"/>
        </w:rPr>
        <w:t>35</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6DA3D206" w14:textId="12B06BBC" w:rsidR="00372944" w:rsidRDefault="00372944" w:rsidP="00372944">
      <w:pPr>
        <w:widowControl/>
        <w:adjustRightInd w:val="0"/>
        <w:spacing w:line="240" w:lineRule="auto"/>
        <w:rPr>
          <w:rFonts w:eastAsiaTheme="minorEastAsia" w:cs="Times New Roman"/>
          <w:color w:val="FF0000"/>
          <w:szCs w:val="24"/>
          <w:lang w:eastAsia="zh-CN" w:bidi="ar-SA"/>
        </w:rPr>
      </w:pPr>
      <w:r w:rsidRPr="00372944">
        <w:rPr>
          <w:rFonts w:eastAsiaTheme="minorEastAsia" w:cs="Times New Roman"/>
          <w:color w:val="FF0000"/>
          <w:szCs w:val="24"/>
          <w:lang w:eastAsia="zh-CN" w:bidi="ar-SA"/>
        </w:rPr>
        <w:t xml:space="preserve">Applicants should detail how the project will operate throughout the funding period and describe the strategies that they will use to achieve the goals and objectives identified in the previous section. </w:t>
      </w:r>
    </w:p>
    <w:p w14:paraId="1521C2D2" w14:textId="4B3BBC9E" w:rsidR="00372944" w:rsidRPr="00372944" w:rsidRDefault="00372944" w:rsidP="00372944">
      <w:pPr>
        <w:widowControl/>
        <w:adjustRightInd w:val="0"/>
        <w:rPr>
          <w:rFonts w:eastAsiaTheme="minorEastAsia" w:cs="Times New Roman"/>
          <w:szCs w:val="24"/>
          <w:lang w:eastAsia="zh-CN" w:bidi="ar-SA"/>
        </w:rPr>
      </w:pPr>
    </w:p>
    <w:p w14:paraId="4DBFDA6E" w14:textId="77777777" w:rsidR="00372944" w:rsidRPr="00372944" w:rsidRDefault="00372944" w:rsidP="00372944">
      <w:pPr>
        <w:widowControl/>
        <w:adjustRightInd w:val="0"/>
        <w:rPr>
          <w:rFonts w:eastAsiaTheme="minorEastAsia" w:cs="Times New Roman"/>
          <w:szCs w:val="24"/>
          <w:lang w:eastAsia="zh-CN" w:bidi="ar-SA"/>
        </w:rPr>
      </w:pPr>
    </w:p>
    <w:p w14:paraId="3F558204" w14:textId="46589CCB" w:rsidR="00372944" w:rsidRDefault="00372944" w:rsidP="00372944">
      <w:pPr>
        <w:widowControl/>
        <w:adjustRightInd w:val="0"/>
        <w:spacing w:line="240" w:lineRule="auto"/>
        <w:rPr>
          <w:rFonts w:eastAsiaTheme="minorEastAsia" w:cs="Times New Roman"/>
          <w:color w:val="FF0000"/>
          <w:szCs w:val="24"/>
          <w:lang w:eastAsia="zh-CN" w:bidi="ar-SA"/>
        </w:rPr>
      </w:pPr>
      <w:r w:rsidRPr="00372944">
        <w:rPr>
          <w:rFonts w:eastAsiaTheme="minorEastAsia" w:cs="Times New Roman"/>
          <w:color w:val="FF0000"/>
          <w:szCs w:val="24"/>
          <w:lang w:eastAsia="zh-CN" w:bidi="ar-SA"/>
        </w:rPr>
        <w:t>Applicants should describe how they will complete the deliverables stated in the Goals, Objectives, and Deliverables section on page 5. OJJDP encourages applicants to select evidence-based practices for their programs.</w:t>
      </w:r>
    </w:p>
    <w:p w14:paraId="5083F7CE" w14:textId="77777777" w:rsidR="00372944" w:rsidRPr="00372944" w:rsidRDefault="00372944" w:rsidP="00372944">
      <w:pPr>
        <w:widowControl/>
        <w:adjustRightInd w:val="0"/>
        <w:rPr>
          <w:rFonts w:eastAsiaTheme="minorEastAsia" w:cs="Times New Roman"/>
          <w:szCs w:val="24"/>
          <w:lang w:eastAsia="zh-CN" w:bidi="ar-SA"/>
        </w:rPr>
      </w:pPr>
    </w:p>
    <w:p w14:paraId="33CAFECD" w14:textId="77777777" w:rsidR="00372944" w:rsidRPr="00372944" w:rsidRDefault="00372944" w:rsidP="00372944">
      <w:pPr>
        <w:widowControl/>
        <w:adjustRightInd w:val="0"/>
        <w:rPr>
          <w:rFonts w:eastAsiaTheme="minorEastAsia" w:cs="Times New Roman"/>
          <w:szCs w:val="24"/>
          <w:lang w:eastAsia="zh-CN" w:bidi="ar-SA"/>
        </w:rPr>
      </w:pPr>
    </w:p>
    <w:p w14:paraId="5A6C2238" w14:textId="4E69BA1B" w:rsidR="00715F98" w:rsidRPr="00372944" w:rsidRDefault="00372944" w:rsidP="00372944">
      <w:pPr>
        <w:tabs>
          <w:tab w:val="left" w:pos="0"/>
        </w:tabs>
        <w:spacing w:line="240" w:lineRule="auto"/>
        <w:ind w:right="559"/>
        <w:rPr>
          <w:rFonts w:cs="Times New Roman"/>
          <w:color w:val="FF0000"/>
          <w:szCs w:val="24"/>
        </w:rPr>
      </w:pPr>
      <w:r w:rsidRPr="00372944">
        <w:rPr>
          <w:rFonts w:eastAsiaTheme="minorEastAsia" w:cs="Times New Roman"/>
          <w:color w:val="FF0000"/>
          <w:szCs w:val="24"/>
          <w:lang w:eastAsia="zh-CN" w:bidi="ar-SA"/>
        </w:rPr>
        <w:t>This section should also include details regarding any leveraged resources (cash or in-kind) from local sources to support the project and discuss plans for sustainability beyond the grant period.</w:t>
      </w:r>
    </w:p>
    <w:p w14:paraId="7FC95D72" w14:textId="1008761C" w:rsidR="00B62BBD" w:rsidRDefault="00B62BBD" w:rsidP="0071031F">
      <w:pPr>
        <w:tabs>
          <w:tab w:val="left" w:pos="0"/>
        </w:tabs>
        <w:ind w:right="559"/>
        <w:rPr>
          <w:rFonts w:cs="Times New Roman"/>
          <w:szCs w:val="24"/>
        </w:rPr>
      </w:pPr>
    </w:p>
    <w:p w14:paraId="2FA7CCB7" w14:textId="77777777" w:rsidR="00372944" w:rsidRPr="00715F98" w:rsidRDefault="00372944" w:rsidP="0071031F">
      <w:pPr>
        <w:tabs>
          <w:tab w:val="left" w:pos="0"/>
        </w:tabs>
        <w:ind w:right="559"/>
        <w:rPr>
          <w:rFonts w:cs="Times New Roman"/>
          <w:szCs w:val="24"/>
        </w:rPr>
      </w:pPr>
    </w:p>
    <w:p w14:paraId="7632031C" w14:textId="30FCF299"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4FC02B70"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9A0AEF">
        <w:rPr>
          <w:rFonts w:cs="Times New Roman"/>
          <w:b/>
          <w:color w:val="FF0000"/>
          <w:szCs w:val="24"/>
          <w:highlight w:val="yellow"/>
        </w:rPr>
        <w:t>25</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5C0D1B40" w14:textId="77777777" w:rsidR="007857F7" w:rsidRPr="007857F7" w:rsidRDefault="00334EB4" w:rsidP="00B62BBD">
      <w:pPr>
        <w:tabs>
          <w:tab w:val="left" w:pos="0"/>
        </w:tabs>
        <w:spacing w:line="240" w:lineRule="auto"/>
        <w:ind w:right="559"/>
        <w:rPr>
          <w:color w:val="FF0000"/>
          <w:szCs w:val="24"/>
        </w:rPr>
      </w:pPr>
      <w:r w:rsidRPr="007857F7">
        <w:rPr>
          <w:color w:val="FF0000"/>
          <w:szCs w:val="24"/>
        </w:rPr>
        <w:t xml:space="preserve">This section should describe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and competencies in specified areas. </w:t>
      </w:r>
    </w:p>
    <w:p w14:paraId="5FE5DC23" w14:textId="6228C47C" w:rsidR="007857F7" w:rsidRPr="007857F7" w:rsidRDefault="007857F7" w:rsidP="007857F7">
      <w:pPr>
        <w:tabs>
          <w:tab w:val="left" w:pos="0"/>
        </w:tabs>
        <w:ind w:right="559"/>
        <w:rPr>
          <w:szCs w:val="24"/>
        </w:rPr>
      </w:pPr>
    </w:p>
    <w:p w14:paraId="5106AE80" w14:textId="77777777" w:rsidR="007857F7" w:rsidRPr="007857F7" w:rsidRDefault="007857F7" w:rsidP="007857F7">
      <w:pPr>
        <w:tabs>
          <w:tab w:val="left" w:pos="0"/>
        </w:tabs>
        <w:ind w:right="559"/>
        <w:rPr>
          <w:szCs w:val="24"/>
        </w:rPr>
      </w:pPr>
    </w:p>
    <w:p w14:paraId="45AE704A" w14:textId="77777777" w:rsidR="007857F7" w:rsidRPr="007857F7" w:rsidRDefault="00334EB4" w:rsidP="00B62BBD">
      <w:pPr>
        <w:tabs>
          <w:tab w:val="left" w:pos="0"/>
        </w:tabs>
        <w:spacing w:line="240" w:lineRule="auto"/>
        <w:ind w:right="559"/>
        <w:rPr>
          <w:color w:val="FF0000"/>
          <w:szCs w:val="24"/>
        </w:rPr>
      </w:pPr>
      <w:r w:rsidRPr="007857F7">
        <w:rPr>
          <w:color w:val="FF0000"/>
          <w:szCs w:val="24"/>
        </w:rPr>
        <w:t xml:space="preserve">Applicants should highlight their experience/capability/capacity to manage subawards, including details on their system for fiscal accountability. </w:t>
      </w:r>
    </w:p>
    <w:p w14:paraId="0EB36FCC" w14:textId="28D6D282" w:rsidR="007857F7" w:rsidRPr="007857F7" w:rsidRDefault="007857F7" w:rsidP="007857F7">
      <w:pPr>
        <w:tabs>
          <w:tab w:val="left" w:pos="0"/>
        </w:tabs>
        <w:ind w:right="559"/>
        <w:rPr>
          <w:szCs w:val="24"/>
        </w:rPr>
      </w:pPr>
    </w:p>
    <w:p w14:paraId="54568AE9" w14:textId="77777777" w:rsidR="007857F7" w:rsidRPr="007857F7" w:rsidRDefault="007857F7" w:rsidP="007857F7">
      <w:pPr>
        <w:tabs>
          <w:tab w:val="left" w:pos="0"/>
        </w:tabs>
        <w:ind w:right="559"/>
        <w:rPr>
          <w:szCs w:val="24"/>
        </w:rPr>
      </w:pPr>
    </w:p>
    <w:p w14:paraId="3B55FF82" w14:textId="77777777" w:rsidR="007857F7" w:rsidRPr="007857F7" w:rsidRDefault="00334EB4" w:rsidP="00B62BBD">
      <w:pPr>
        <w:tabs>
          <w:tab w:val="left" w:pos="0"/>
        </w:tabs>
        <w:spacing w:line="240" w:lineRule="auto"/>
        <w:ind w:right="559"/>
        <w:rPr>
          <w:color w:val="FF0000"/>
          <w:szCs w:val="24"/>
        </w:rPr>
      </w:pPr>
      <w:r w:rsidRPr="007857F7">
        <w:rPr>
          <w:color w:val="FF0000"/>
          <w:szCs w:val="24"/>
        </w:rPr>
        <w:t xml:space="preserve">Management and staffing patterns should be clearly connected to the project design described in the previous section. </w:t>
      </w:r>
    </w:p>
    <w:p w14:paraId="17E6ADD5" w14:textId="52E1E35B" w:rsidR="007857F7" w:rsidRPr="007857F7" w:rsidRDefault="007857F7" w:rsidP="007857F7">
      <w:pPr>
        <w:tabs>
          <w:tab w:val="left" w:pos="0"/>
        </w:tabs>
        <w:ind w:right="559"/>
        <w:rPr>
          <w:szCs w:val="24"/>
        </w:rPr>
      </w:pPr>
    </w:p>
    <w:p w14:paraId="3EDBF985" w14:textId="77777777" w:rsidR="007857F7" w:rsidRPr="007857F7" w:rsidRDefault="007857F7" w:rsidP="007857F7">
      <w:pPr>
        <w:tabs>
          <w:tab w:val="left" w:pos="0"/>
        </w:tabs>
        <w:ind w:right="559"/>
        <w:rPr>
          <w:szCs w:val="24"/>
        </w:rPr>
      </w:pPr>
    </w:p>
    <w:p w14:paraId="4090C881" w14:textId="77777777" w:rsidR="007857F7" w:rsidRPr="007857F7" w:rsidRDefault="00334EB4" w:rsidP="00B62BBD">
      <w:pPr>
        <w:tabs>
          <w:tab w:val="left" w:pos="0"/>
        </w:tabs>
        <w:spacing w:line="240" w:lineRule="auto"/>
        <w:ind w:right="559"/>
        <w:rPr>
          <w:color w:val="FF0000"/>
          <w:szCs w:val="24"/>
        </w:rPr>
      </w:pPr>
      <w:r w:rsidRPr="007857F7">
        <w:rPr>
          <w:color w:val="FF0000"/>
          <w:szCs w:val="24"/>
        </w:rPr>
        <w:t xml:space="preserve">Applicants should describe the roles and responsibilities of project staff and explain the program’s organizational structure and operations. </w:t>
      </w:r>
    </w:p>
    <w:p w14:paraId="09AB4CF2" w14:textId="0AF4C696" w:rsidR="007857F7" w:rsidRPr="007857F7" w:rsidRDefault="007857F7" w:rsidP="007857F7">
      <w:pPr>
        <w:tabs>
          <w:tab w:val="left" w:pos="0"/>
        </w:tabs>
        <w:ind w:right="559"/>
        <w:rPr>
          <w:szCs w:val="24"/>
        </w:rPr>
      </w:pPr>
    </w:p>
    <w:p w14:paraId="6B731273" w14:textId="77777777" w:rsidR="007857F7" w:rsidRPr="007857F7" w:rsidRDefault="007857F7" w:rsidP="007857F7">
      <w:pPr>
        <w:tabs>
          <w:tab w:val="left" w:pos="0"/>
        </w:tabs>
        <w:ind w:right="559"/>
        <w:rPr>
          <w:szCs w:val="24"/>
        </w:rPr>
      </w:pPr>
    </w:p>
    <w:p w14:paraId="1B4FA918" w14:textId="0D68D475" w:rsidR="006B6F72" w:rsidRPr="007857F7" w:rsidRDefault="00334EB4" w:rsidP="00B62BBD">
      <w:pPr>
        <w:tabs>
          <w:tab w:val="left" w:pos="0"/>
        </w:tabs>
        <w:spacing w:line="240" w:lineRule="auto"/>
        <w:ind w:right="559"/>
        <w:rPr>
          <w:rFonts w:cs="Times New Roman"/>
          <w:color w:val="FF0000"/>
          <w:szCs w:val="24"/>
        </w:rPr>
      </w:pPr>
      <w:r w:rsidRPr="007857F7">
        <w:rPr>
          <w:color w:val="FF0000"/>
          <w:szCs w:val="24"/>
        </w:rPr>
        <w:t>Applicants should include a copy of an organizational chart showing how the organization operates, including who manages the finances; how the organization manages subawards, if there are any; and the management of the project proposed for funding.</w:t>
      </w:r>
      <w:r w:rsidR="006B6F72" w:rsidRPr="007857F7">
        <w:rPr>
          <w:rFonts w:cs="Times New Roman"/>
          <w:color w:val="FF0000"/>
          <w:szCs w:val="24"/>
        </w:rPr>
        <w:t>descriptions are included will contribute to the assignment of points relative to this criterion.</w:t>
      </w:r>
    </w:p>
    <w:p w14:paraId="5A16AEB8" w14:textId="77777777" w:rsidR="006B6F72" w:rsidRPr="006B6F72" w:rsidRDefault="006B6F72" w:rsidP="006B6F72">
      <w:pPr>
        <w:tabs>
          <w:tab w:val="left" w:pos="0"/>
        </w:tabs>
        <w:ind w:right="559"/>
        <w:rPr>
          <w:rFonts w:cs="Times New Roman"/>
          <w:szCs w:val="24"/>
        </w:rPr>
      </w:pPr>
    </w:p>
    <w:p w14:paraId="5361AB0D" w14:textId="77777777" w:rsidR="00C3476D" w:rsidRPr="00681C19" w:rsidRDefault="00C3476D" w:rsidP="00681C19">
      <w:pPr>
        <w:tabs>
          <w:tab w:val="left" w:pos="0"/>
        </w:tabs>
        <w:ind w:right="559"/>
        <w:rPr>
          <w:rFonts w:cs="Times New Roman"/>
          <w:szCs w:val="24"/>
        </w:rPr>
      </w:pPr>
    </w:p>
    <w:p w14:paraId="344EB1FA" w14:textId="1CEE3538"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0EB5E6D8" w14:textId="682D6888"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DD78F3">
        <w:rPr>
          <w:rFonts w:cs="Times New Roman"/>
          <w:b/>
          <w:color w:val="FF0000"/>
          <w:szCs w:val="24"/>
          <w:highlight w:val="yellow"/>
        </w:rPr>
        <w:t>10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0589D3CF" w14:textId="77777777" w:rsidR="0017657A" w:rsidRPr="0017657A" w:rsidRDefault="0017657A" w:rsidP="0017657A">
      <w:pPr>
        <w:tabs>
          <w:tab w:val="left" w:pos="0"/>
        </w:tabs>
        <w:spacing w:line="240" w:lineRule="auto"/>
        <w:ind w:right="559"/>
        <w:rPr>
          <w:color w:val="FF0000"/>
          <w:sz w:val="22"/>
        </w:rPr>
      </w:pPr>
      <w:r w:rsidRPr="0017657A">
        <w:rPr>
          <w:color w:val="FF0000"/>
          <w:sz w:val="22"/>
        </w:rPr>
        <w:t xml:space="preserve">The application should demonstrate the applicant’s understanding of the performance data reporting requirements for this grant program </w:t>
      </w:r>
    </w:p>
    <w:p w14:paraId="7CA9F4C9" w14:textId="503FB25B" w:rsidR="0017657A" w:rsidRDefault="0017657A" w:rsidP="008A78E8">
      <w:pPr>
        <w:tabs>
          <w:tab w:val="left" w:pos="0"/>
        </w:tabs>
        <w:ind w:right="559"/>
        <w:rPr>
          <w:sz w:val="22"/>
        </w:rPr>
      </w:pPr>
    </w:p>
    <w:p w14:paraId="36AA380F" w14:textId="77777777" w:rsidR="0017657A" w:rsidRDefault="0017657A" w:rsidP="008A78E8">
      <w:pPr>
        <w:tabs>
          <w:tab w:val="left" w:pos="0"/>
        </w:tabs>
        <w:ind w:right="559"/>
        <w:rPr>
          <w:sz w:val="22"/>
        </w:rPr>
      </w:pPr>
    </w:p>
    <w:p w14:paraId="703F6234" w14:textId="4A724EBD" w:rsidR="0084536F" w:rsidRPr="0017657A" w:rsidRDefault="0017657A" w:rsidP="008A78E8">
      <w:pPr>
        <w:tabs>
          <w:tab w:val="left" w:pos="0"/>
        </w:tabs>
        <w:ind w:right="559"/>
        <w:rPr>
          <w:rFonts w:cs="Times New Roman"/>
          <w:color w:val="FF0000"/>
          <w:szCs w:val="24"/>
        </w:rPr>
      </w:pPr>
      <w:r w:rsidRPr="0017657A">
        <w:rPr>
          <w:color w:val="FF0000"/>
          <w:sz w:val="22"/>
        </w:rPr>
        <w:t>Applicants should</w:t>
      </w:r>
      <w:r w:rsidRPr="0017657A">
        <w:rPr>
          <w:color w:val="FF0000"/>
          <w:sz w:val="22"/>
        </w:rPr>
        <w:t xml:space="preserve"> detail how the applicant will gather the required data should it receive funding.</w:t>
      </w:r>
    </w:p>
    <w:p w14:paraId="7D3A2C84" w14:textId="77777777" w:rsidR="008A78E8" w:rsidRPr="008A78E8" w:rsidRDefault="008A78E8" w:rsidP="008A78E8">
      <w:pPr>
        <w:tabs>
          <w:tab w:val="left" w:pos="0"/>
        </w:tabs>
        <w:ind w:right="559"/>
        <w:rPr>
          <w:rFonts w:cs="Times New Roman"/>
          <w:szCs w:val="24"/>
        </w:rPr>
      </w:pPr>
    </w:p>
    <w:sectPr w:rsidR="008A78E8" w:rsidRPr="008A78E8"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2123" w14:textId="77777777" w:rsidR="00A54E7C" w:rsidRDefault="00A54E7C" w:rsidP="004A7249">
      <w:pPr>
        <w:spacing w:line="240" w:lineRule="auto"/>
      </w:pPr>
      <w:r>
        <w:separator/>
      </w:r>
    </w:p>
  </w:endnote>
  <w:endnote w:type="continuationSeparator" w:id="0">
    <w:p w14:paraId="1CDAD749" w14:textId="77777777" w:rsidR="00A54E7C" w:rsidRDefault="00A54E7C"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106C" w14:textId="77777777" w:rsidR="00A54E7C" w:rsidRDefault="00A54E7C" w:rsidP="004A7249">
      <w:pPr>
        <w:spacing w:line="240" w:lineRule="auto"/>
      </w:pPr>
      <w:r>
        <w:separator/>
      </w:r>
    </w:p>
  </w:footnote>
  <w:footnote w:type="continuationSeparator" w:id="0">
    <w:p w14:paraId="4F9A33E1" w14:textId="77777777" w:rsidR="00A54E7C" w:rsidRDefault="00A54E7C"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7657A"/>
    <w:rsid w:val="00185483"/>
    <w:rsid w:val="001A0C17"/>
    <w:rsid w:val="001A5857"/>
    <w:rsid w:val="001C2899"/>
    <w:rsid w:val="001E41DD"/>
    <w:rsid w:val="001F2D42"/>
    <w:rsid w:val="00221CE3"/>
    <w:rsid w:val="00224354"/>
    <w:rsid w:val="00244CC8"/>
    <w:rsid w:val="00251E36"/>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34EB4"/>
    <w:rsid w:val="00343AF0"/>
    <w:rsid w:val="00367B13"/>
    <w:rsid w:val="00372100"/>
    <w:rsid w:val="00372944"/>
    <w:rsid w:val="0037583B"/>
    <w:rsid w:val="003947C9"/>
    <w:rsid w:val="003B1F0B"/>
    <w:rsid w:val="003C3C9E"/>
    <w:rsid w:val="003C46FE"/>
    <w:rsid w:val="003D4CAF"/>
    <w:rsid w:val="003D7849"/>
    <w:rsid w:val="003E5626"/>
    <w:rsid w:val="003E6026"/>
    <w:rsid w:val="004015E1"/>
    <w:rsid w:val="00421716"/>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149D"/>
    <w:rsid w:val="005464D7"/>
    <w:rsid w:val="005665EE"/>
    <w:rsid w:val="00570225"/>
    <w:rsid w:val="00572426"/>
    <w:rsid w:val="00586240"/>
    <w:rsid w:val="00590812"/>
    <w:rsid w:val="00592641"/>
    <w:rsid w:val="005C14F6"/>
    <w:rsid w:val="005C154F"/>
    <w:rsid w:val="005C627B"/>
    <w:rsid w:val="005D0F3E"/>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B6F72"/>
    <w:rsid w:val="006D7CA9"/>
    <w:rsid w:val="006E70D5"/>
    <w:rsid w:val="006F09BD"/>
    <w:rsid w:val="0071031F"/>
    <w:rsid w:val="0071103A"/>
    <w:rsid w:val="00713949"/>
    <w:rsid w:val="00715F98"/>
    <w:rsid w:val="00731222"/>
    <w:rsid w:val="0073144E"/>
    <w:rsid w:val="007370C9"/>
    <w:rsid w:val="00746607"/>
    <w:rsid w:val="00763289"/>
    <w:rsid w:val="00771BDE"/>
    <w:rsid w:val="007857F7"/>
    <w:rsid w:val="007A0F3E"/>
    <w:rsid w:val="007A4431"/>
    <w:rsid w:val="007A6DB2"/>
    <w:rsid w:val="007B6B3B"/>
    <w:rsid w:val="007B6E35"/>
    <w:rsid w:val="007B7346"/>
    <w:rsid w:val="007F7381"/>
    <w:rsid w:val="0080101C"/>
    <w:rsid w:val="00801DF9"/>
    <w:rsid w:val="0080241D"/>
    <w:rsid w:val="0081344F"/>
    <w:rsid w:val="008229C6"/>
    <w:rsid w:val="00831A02"/>
    <w:rsid w:val="008405D7"/>
    <w:rsid w:val="0084536F"/>
    <w:rsid w:val="00850194"/>
    <w:rsid w:val="00852752"/>
    <w:rsid w:val="008558D7"/>
    <w:rsid w:val="00860354"/>
    <w:rsid w:val="00860F9D"/>
    <w:rsid w:val="008748BC"/>
    <w:rsid w:val="00882451"/>
    <w:rsid w:val="00886DD4"/>
    <w:rsid w:val="008A7269"/>
    <w:rsid w:val="008A78E8"/>
    <w:rsid w:val="008C14D6"/>
    <w:rsid w:val="008C4907"/>
    <w:rsid w:val="008D5E85"/>
    <w:rsid w:val="008F6DF4"/>
    <w:rsid w:val="00906B82"/>
    <w:rsid w:val="00920D32"/>
    <w:rsid w:val="00924B7D"/>
    <w:rsid w:val="00926F6E"/>
    <w:rsid w:val="00932389"/>
    <w:rsid w:val="00935F97"/>
    <w:rsid w:val="009404D8"/>
    <w:rsid w:val="009410EB"/>
    <w:rsid w:val="00943D15"/>
    <w:rsid w:val="009608CF"/>
    <w:rsid w:val="00960DA3"/>
    <w:rsid w:val="00963296"/>
    <w:rsid w:val="009634B0"/>
    <w:rsid w:val="00965BBC"/>
    <w:rsid w:val="009930DE"/>
    <w:rsid w:val="00993F12"/>
    <w:rsid w:val="009A0AEF"/>
    <w:rsid w:val="009B6CCA"/>
    <w:rsid w:val="009C2B7F"/>
    <w:rsid w:val="009C53E8"/>
    <w:rsid w:val="009D03E8"/>
    <w:rsid w:val="009E4B73"/>
    <w:rsid w:val="009E7A69"/>
    <w:rsid w:val="00A06B44"/>
    <w:rsid w:val="00A11263"/>
    <w:rsid w:val="00A1427E"/>
    <w:rsid w:val="00A25EC2"/>
    <w:rsid w:val="00A33FAF"/>
    <w:rsid w:val="00A3459C"/>
    <w:rsid w:val="00A40A70"/>
    <w:rsid w:val="00A415C0"/>
    <w:rsid w:val="00A45639"/>
    <w:rsid w:val="00A54E7C"/>
    <w:rsid w:val="00A56724"/>
    <w:rsid w:val="00A753CC"/>
    <w:rsid w:val="00A76B8B"/>
    <w:rsid w:val="00A945FF"/>
    <w:rsid w:val="00AA23D3"/>
    <w:rsid w:val="00AA6074"/>
    <w:rsid w:val="00AA65B5"/>
    <w:rsid w:val="00AB4F59"/>
    <w:rsid w:val="00AC13A3"/>
    <w:rsid w:val="00AC3E71"/>
    <w:rsid w:val="00AD187E"/>
    <w:rsid w:val="00AE4FC2"/>
    <w:rsid w:val="00AF716C"/>
    <w:rsid w:val="00B31C85"/>
    <w:rsid w:val="00B4724B"/>
    <w:rsid w:val="00B62BBD"/>
    <w:rsid w:val="00BA652B"/>
    <w:rsid w:val="00BB3B86"/>
    <w:rsid w:val="00BC5D49"/>
    <w:rsid w:val="00BC64A3"/>
    <w:rsid w:val="00BD0CA3"/>
    <w:rsid w:val="00BD21C7"/>
    <w:rsid w:val="00BD69D3"/>
    <w:rsid w:val="00BE1497"/>
    <w:rsid w:val="00BF4B90"/>
    <w:rsid w:val="00C025CA"/>
    <w:rsid w:val="00C07D97"/>
    <w:rsid w:val="00C30A9F"/>
    <w:rsid w:val="00C3476D"/>
    <w:rsid w:val="00C5270C"/>
    <w:rsid w:val="00C52C9C"/>
    <w:rsid w:val="00C66628"/>
    <w:rsid w:val="00C67BCE"/>
    <w:rsid w:val="00C7229A"/>
    <w:rsid w:val="00C73683"/>
    <w:rsid w:val="00C74C62"/>
    <w:rsid w:val="00C820F0"/>
    <w:rsid w:val="00C91ECD"/>
    <w:rsid w:val="00C9318E"/>
    <w:rsid w:val="00CD0238"/>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57BDB"/>
    <w:rsid w:val="00D74294"/>
    <w:rsid w:val="00D91A8D"/>
    <w:rsid w:val="00D95DA1"/>
    <w:rsid w:val="00DA3C1B"/>
    <w:rsid w:val="00DB20ED"/>
    <w:rsid w:val="00DC0CAC"/>
    <w:rsid w:val="00DC15BB"/>
    <w:rsid w:val="00DC1E15"/>
    <w:rsid w:val="00DC7C14"/>
    <w:rsid w:val="00DD1D88"/>
    <w:rsid w:val="00DD2AD9"/>
    <w:rsid w:val="00DD346F"/>
    <w:rsid w:val="00DD78F3"/>
    <w:rsid w:val="00DF04E5"/>
    <w:rsid w:val="00DF3A47"/>
    <w:rsid w:val="00E02979"/>
    <w:rsid w:val="00E42577"/>
    <w:rsid w:val="00E61CBF"/>
    <w:rsid w:val="00E71240"/>
    <w:rsid w:val="00E719DF"/>
    <w:rsid w:val="00E749AB"/>
    <w:rsid w:val="00E76133"/>
    <w:rsid w:val="00E7682C"/>
    <w:rsid w:val="00EA7DC2"/>
    <w:rsid w:val="00EB1EDB"/>
    <w:rsid w:val="00ED33BD"/>
    <w:rsid w:val="00ED6100"/>
    <w:rsid w:val="00EE5453"/>
    <w:rsid w:val="00EF0FE2"/>
    <w:rsid w:val="00EF16FE"/>
    <w:rsid w:val="00F04C1B"/>
    <w:rsid w:val="00F237D7"/>
    <w:rsid w:val="00F34A5F"/>
    <w:rsid w:val="00F36148"/>
    <w:rsid w:val="00F4611E"/>
    <w:rsid w:val="00F751CF"/>
    <w:rsid w:val="00F83705"/>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CF222-E854-42B2-A929-938DAFA91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895</Words>
  <Characters>4726</Characters>
  <Application>Microsoft Office Word</Application>
  <DocSecurity>0</DocSecurity>
  <Lines>147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24</cp:revision>
  <dcterms:created xsi:type="dcterms:W3CDTF">2020-03-31T13:25:00Z</dcterms:created>
  <dcterms:modified xsi:type="dcterms:W3CDTF">2020-04-05T11:56:00Z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