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0DB91" w14:textId="77777777" w:rsidR="004128A5" w:rsidRDefault="00DF3A47" w:rsidP="00F4611E">
      <w:pPr>
        <w:spacing w:line="240" w:lineRule="auto"/>
        <w:jc w:val="center"/>
        <w:rPr>
          <w:rFonts w:cs="Times New Roman"/>
          <w:b/>
          <w:bCs/>
          <w:szCs w:val="24"/>
        </w:rPr>
      </w:pPr>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56276628" w14:textId="02B96914" w:rsidR="00935F97" w:rsidRDefault="00BB3B86" w:rsidP="00F4611E">
      <w:pPr>
        <w:spacing w:line="240" w:lineRule="auto"/>
        <w:jc w:val="center"/>
        <w:rPr>
          <w:b/>
          <w:szCs w:val="24"/>
        </w:rPr>
      </w:pPr>
      <w:r w:rsidRPr="002C308F">
        <w:rPr>
          <w:rFonts w:cs="Times New Roman"/>
          <w:b/>
          <w:bCs/>
          <w:szCs w:val="24"/>
        </w:rPr>
        <w:t xml:space="preserve">FY 2020 </w:t>
      </w:r>
      <w:r w:rsidR="002C308F" w:rsidRPr="002C308F">
        <w:rPr>
          <w:b/>
          <w:szCs w:val="24"/>
        </w:rPr>
        <w:t>Juvenile Justice and Mental Health Collaboration Program</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15B8A8EC"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w:t>
      </w:r>
      <w:r w:rsidR="001038BA">
        <w:rPr>
          <w:rFonts w:cs="Times New Roman"/>
          <w:b/>
          <w:color w:val="FF0000"/>
          <w:szCs w:val="24"/>
          <w:highlight w:val="yellow"/>
        </w:rPr>
        <w:t>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63B486CB" w14:textId="77777777" w:rsidR="00477C09" w:rsidRPr="006E70D5" w:rsidRDefault="00477C09" w:rsidP="00592641">
      <w:pPr>
        <w:tabs>
          <w:tab w:val="left" w:pos="1239"/>
          <w:tab w:val="left" w:pos="1240"/>
        </w:tabs>
        <w:ind w:right="1008"/>
        <w:rPr>
          <w:rFonts w:cs="Times New Roman"/>
          <w:szCs w:val="24"/>
        </w:rPr>
      </w:pPr>
    </w:p>
    <w:p w14:paraId="226931EC" w14:textId="77777777" w:rsidR="00C9318E" w:rsidRPr="00C9318E" w:rsidRDefault="00C9318E" w:rsidP="00C9318E">
      <w:pPr>
        <w:tabs>
          <w:tab w:val="left" w:pos="0"/>
        </w:tabs>
        <w:ind w:right="562"/>
        <w:rPr>
          <w:color w:val="FF0000"/>
          <w:szCs w:val="24"/>
        </w:rPr>
      </w:pPr>
      <w:r w:rsidRPr="00C9318E">
        <w:rPr>
          <w:color w:val="FF0000"/>
          <w:szCs w:val="24"/>
        </w:rPr>
        <w:t xml:space="preserve">Identify the issue to </w:t>
      </w:r>
      <w:bookmarkStart w:id="2" w:name="_GoBack"/>
      <w:r w:rsidRPr="00C9318E">
        <w:rPr>
          <w:color w:val="FF0000"/>
          <w:szCs w:val="24"/>
        </w:rPr>
        <w:t>be</w:t>
      </w:r>
      <w:bookmarkEnd w:id="2"/>
      <w:r w:rsidRPr="00C9318E">
        <w:rPr>
          <w:color w:val="FF0000"/>
          <w:szCs w:val="24"/>
        </w:rPr>
        <w:t xml:space="preserve"> addressed by the grant.</w:t>
      </w:r>
    </w:p>
    <w:p w14:paraId="38ACF4FD" w14:textId="77777777" w:rsidR="00C9318E" w:rsidRPr="00B62BBD" w:rsidRDefault="00C9318E" w:rsidP="00C9318E">
      <w:pPr>
        <w:tabs>
          <w:tab w:val="left" w:pos="0"/>
        </w:tabs>
        <w:ind w:right="562"/>
        <w:rPr>
          <w:szCs w:val="24"/>
        </w:rPr>
      </w:pPr>
    </w:p>
    <w:p w14:paraId="5E3F67F9" w14:textId="77777777" w:rsidR="00C9318E" w:rsidRPr="00B62BBD" w:rsidRDefault="00C9318E" w:rsidP="00C9318E">
      <w:pPr>
        <w:tabs>
          <w:tab w:val="left" w:pos="0"/>
        </w:tabs>
        <w:ind w:right="562"/>
        <w:rPr>
          <w:szCs w:val="24"/>
        </w:rPr>
      </w:pPr>
    </w:p>
    <w:p w14:paraId="1849004C" w14:textId="77777777" w:rsidR="00C9318E" w:rsidRPr="00C9318E" w:rsidRDefault="00C9318E" w:rsidP="00B62BBD">
      <w:pPr>
        <w:tabs>
          <w:tab w:val="left" w:pos="0"/>
        </w:tabs>
        <w:spacing w:line="240" w:lineRule="auto"/>
        <w:ind w:right="562"/>
        <w:rPr>
          <w:color w:val="FF0000"/>
          <w:szCs w:val="24"/>
        </w:rPr>
      </w:pPr>
      <w:r w:rsidRPr="00C9318E">
        <w:rPr>
          <w:color w:val="FF0000"/>
          <w:szCs w:val="24"/>
        </w:rPr>
        <w:t>Describe and demonstrate understanding of the nature and scope of the problem to be addressed, using data and research as support.</w:t>
      </w:r>
    </w:p>
    <w:p w14:paraId="439D32F5" w14:textId="77777777" w:rsidR="00C9318E" w:rsidRPr="00B62BBD" w:rsidRDefault="00C9318E" w:rsidP="00C9318E">
      <w:pPr>
        <w:tabs>
          <w:tab w:val="left" w:pos="0"/>
        </w:tabs>
        <w:ind w:right="562"/>
        <w:rPr>
          <w:szCs w:val="24"/>
        </w:rPr>
      </w:pPr>
    </w:p>
    <w:p w14:paraId="00B8C88F" w14:textId="77777777" w:rsidR="00C9318E" w:rsidRPr="00B62BBD" w:rsidRDefault="00C9318E" w:rsidP="00C9318E">
      <w:pPr>
        <w:tabs>
          <w:tab w:val="left" w:pos="0"/>
        </w:tabs>
        <w:ind w:right="562"/>
        <w:rPr>
          <w:szCs w:val="24"/>
        </w:rPr>
      </w:pPr>
    </w:p>
    <w:p w14:paraId="3C4E6A76" w14:textId="77777777" w:rsidR="00C9318E" w:rsidRPr="00C9318E" w:rsidRDefault="00C9318E" w:rsidP="00C9318E">
      <w:pPr>
        <w:tabs>
          <w:tab w:val="left" w:pos="0"/>
        </w:tabs>
        <w:ind w:right="562"/>
        <w:rPr>
          <w:color w:val="FF0000"/>
          <w:szCs w:val="24"/>
        </w:rPr>
      </w:pPr>
      <w:r w:rsidRPr="00C9318E">
        <w:rPr>
          <w:color w:val="FF0000"/>
          <w:szCs w:val="24"/>
        </w:rPr>
        <w:t>Describe successful efforts to date to address the needs identified.</w:t>
      </w:r>
    </w:p>
    <w:p w14:paraId="500381C8" w14:textId="77777777" w:rsidR="00C9318E" w:rsidRPr="00B62BBD" w:rsidRDefault="00C9318E" w:rsidP="00C9318E">
      <w:pPr>
        <w:tabs>
          <w:tab w:val="left" w:pos="0"/>
        </w:tabs>
        <w:ind w:right="562"/>
        <w:rPr>
          <w:szCs w:val="24"/>
        </w:rPr>
      </w:pPr>
    </w:p>
    <w:p w14:paraId="3196AC20" w14:textId="77777777" w:rsidR="00C9318E" w:rsidRPr="00B62BBD" w:rsidRDefault="00C9318E" w:rsidP="00C9318E">
      <w:pPr>
        <w:tabs>
          <w:tab w:val="left" w:pos="0"/>
        </w:tabs>
        <w:ind w:right="562"/>
        <w:rPr>
          <w:szCs w:val="24"/>
        </w:rPr>
      </w:pPr>
    </w:p>
    <w:p w14:paraId="7C5612A0" w14:textId="77777777" w:rsidR="00C9318E" w:rsidRPr="00C9318E" w:rsidRDefault="00C9318E" w:rsidP="00C9318E">
      <w:pPr>
        <w:tabs>
          <w:tab w:val="left" w:pos="0"/>
        </w:tabs>
        <w:ind w:right="562"/>
        <w:rPr>
          <w:color w:val="FF0000"/>
          <w:szCs w:val="24"/>
        </w:rPr>
      </w:pPr>
      <w:r w:rsidRPr="00C9318E">
        <w:rPr>
          <w:color w:val="FF0000"/>
          <w:szCs w:val="24"/>
        </w:rPr>
        <w:t>Describe the need for assistance and resources to address the problem.</w:t>
      </w:r>
    </w:p>
    <w:p w14:paraId="0C7CC7F6" w14:textId="77777777" w:rsidR="00C9318E" w:rsidRPr="00B62BBD" w:rsidRDefault="00C9318E" w:rsidP="00C9318E">
      <w:pPr>
        <w:tabs>
          <w:tab w:val="left" w:pos="0"/>
        </w:tabs>
        <w:ind w:right="562"/>
        <w:rPr>
          <w:szCs w:val="24"/>
        </w:rPr>
      </w:pPr>
    </w:p>
    <w:p w14:paraId="2A0FD2C7" w14:textId="77777777" w:rsidR="00C9318E" w:rsidRPr="00B62BBD" w:rsidRDefault="00C9318E" w:rsidP="00C9318E">
      <w:pPr>
        <w:tabs>
          <w:tab w:val="left" w:pos="0"/>
        </w:tabs>
        <w:ind w:right="562"/>
        <w:rPr>
          <w:szCs w:val="24"/>
        </w:rPr>
      </w:pPr>
    </w:p>
    <w:p w14:paraId="3C15EECA" w14:textId="77777777" w:rsidR="00C9318E" w:rsidRPr="00C9318E" w:rsidRDefault="00C9318E" w:rsidP="00C9318E">
      <w:pPr>
        <w:tabs>
          <w:tab w:val="left" w:pos="0"/>
        </w:tabs>
        <w:ind w:right="562"/>
        <w:rPr>
          <w:color w:val="FF0000"/>
          <w:szCs w:val="24"/>
        </w:rPr>
      </w:pPr>
      <w:r w:rsidRPr="00C9318E">
        <w:rPr>
          <w:color w:val="FF0000"/>
          <w:szCs w:val="24"/>
        </w:rPr>
        <w:t>Briefly introduce how the applicant proposes to address the problem.</w:t>
      </w:r>
    </w:p>
    <w:p w14:paraId="4F58FA43" w14:textId="77777777" w:rsidR="009C2B7F" w:rsidRPr="009C2B7F" w:rsidRDefault="009C2B7F" w:rsidP="009C2B7F">
      <w:pPr>
        <w:tabs>
          <w:tab w:val="left" w:pos="0"/>
        </w:tabs>
        <w:ind w:right="562"/>
        <w:rPr>
          <w:rFonts w:cs="Times New Roman"/>
          <w:szCs w:val="24"/>
        </w:rPr>
      </w:pPr>
    </w:p>
    <w:p w14:paraId="55134376" w14:textId="77777777" w:rsidR="00681C19" w:rsidRPr="00920D32" w:rsidRDefault="00681C19" w:rsidP="003349B3">
      <w:pPr>
        <w:tabs>
          <w:tab w:val="left" w:pos="0"/>
        </w:tabs>
        <w:spacing w:line="240" w:lineRule="auto"/>
        <w:ind w:right="559"/>
        <w:rPr>
          <w:rFonts w:cs="Times New Roman"/>
          <w:b/>
          <w:bCs/>
          <w:szCs w:val="24"/>
        </w:rPr>
      </w:pPr>
      <w:r w:rsidRPr="00920D32">
        <w:rPr>
          <w:rFonts w:cs="Times New Roman"/>
          <w:b/>
          <w:bCs/>
          <w:szCs w:val="24"/>
        </w:rPr>
        <w:t>Program Design and Implementation</w:t>
      </w:r>
    </w:p>
    <w:p w14:paraId="75026BFD" w14:textId="0043423B"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w:t>
      </w:r>
      <w:r w:rsidR="00D5020B">
        <w:rPr>
          <w:rFonts w:cs="Times New Roman"/>
          <w:b/>
          <w:color w:val="FF0000"/>
          <w:szCs w:val="24"/>
          <w:highlight w:val="yellow"/>
        </w:rPr>
        <w:t>5</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1435ADB0" w14:textId="77777777" w:rsidR="00681C19" w:rsidRPr="0071031F" w:rsidRDefault="00681C19" w:rsidP="00681C19">
      <w:pPr>
        <w:tabs>
          <w:tab w:val="left" w:pos="0"/>
        </w:tabs>
        <w:ind w:right="559"/>
        <w:rPr>
          <w:rFonts w:cs="Times New Roman"/>
          <w:szCs w:val="24"/>
        </w:rPr>
      </w:pPr>
    </w:p>
    <w:p w14:paraId="1F2B4E4D" w14:textId="77777777" w:rsidR="00920D32" w:rsidRPr="00570493" w:rsidRDefault="00920D32" w:rsidP="00920D32">
      <w:pPr>
        <w:tabs>
          <w:tab w:val="left" w:pos="1240"/>
          <w:tab w:val="left" w:pos="1241"/>
        </w:tabs>
        <w:ind w:right="275"/>
        <w:rPr>
          <w:color w:val="FF0000"/>
        </w:rPr>
      </w:pPr>
      <w:r w:rsidRPr="00570493">
        <w:rPr>
          <w:color w:val="FF0000"/>
        </w:rPr>
        <w:t xml:space="preserve">Describe in detail the proposed deliverables during the planning and implementation phases. </w:t>
      </w:r>
    </w:p>
    <w:p w14:paraId="5B67B47E" w14:textId="77777777" w:rsidR="00920D32" w:rsidRDefault="00920D32" w:rsidP="00920D32">
      <w:pPr>
        <w:tabs>
          <w:tab w:val="left" w:pos="1240"/>
          <w:tab w:val="left" w:pos="1241"/>
        </w:tabs>
        <w:ind w:right="275"/>
      </w:pPr>
    </w:p>
    <w:p w14:paraId="34841B6B" w14:textId="77777777" w:rsidR="00920D32" w:rsidRDefault="00920D32" w:rsidP="00920D32">
      <w:pPr>
        <w:tabs>
          <w:tab w:val="left" w:pos="1240"/>
          <w:tab w:val="left" w:pos="1241"/>
        </w:tabs>
        <w:ind w:right="275"/>
      </w:pPr>
    </w:p>
    <w:p w14:paraId="24A41E45" w14:textId="77777777" w:rsidR="00920D32" w:rsidRPr="00570493" w:rsidRDefault="00920D32" w:rsidP="00B62BBD">
      <w:pPr>
        <w:tabs>
          <w:tab w:val="left" w:pos="1239"/>
          <w:tab w:val="left" w:pos="1240"/>
        </w:tabs>
        <w:spacing w:line="240" w:lineRule="auto"/>
        <w:ind w:right="275"/>
        <w:rPr>
          <w:color w:val="FF0000"/>
        </w:rPr>
      </w:pPr>
      <w:r w:rsidRPr="00570493">
        <w:rPr>
          <w:color w:val="FF0000"/>
        </w:rPr>
        <w:lastRenderedPageBreak/>
        <w:t>Address in detail how the applicant proposes to undertake and accomplish the objectives and deliverables (see pages</w:t>
      </w:r>
      <w:r w:rsidRPr="00570493">
        <w:rPr>
          <w:color w:val="FF0000"/>
          <w:spacing w:val="-3"/>
        </w:rPr>
        <w:t xml:space="preserve"> </w:t>
      </w:r>
      <w:r w:rsidRPr="00570493">
        <w:rPr>
          <w:color w:val="FF0000"/>
        </w:rPr>
        <w:t>5–6).</w:t>
      </w:r>
    </w:p>
    <w:p w14:paraId="1C11D97D" w14:textId="77777777" w:rsidR="00920D32" w:rsidRDefault="00920D32" w:rsidP="00920D32">
      <w:pPr>
        <w:tabs>
          <w:tab w:val="left" w:pos="1239"/>
          <w:tab w:val="left" w:pos="1240"/>
        </w:tabs>
        <w:ind w:right="275"/>
      </w:pPr>
    </w:p>
    <w:p w14:paraId="73D141C9" w14:textId="77777777" w:rsidR="00920D32" w:rsidRDefault="00920D32" w:rsidP="00920D32">
      <w:pPr>
        <w:tabs>
          <w:tab w:val="left" w:pos="1239"/>
          <w:tab w:val="left" w:pos="1240"/>
        </w:tabs>
        <w:ind w:right="275"/>
      </w:pPr>
    </w:p>
    <w:p w14:paraId="3DD5B0C2" w14:textId="77777777" w:rsidR="00920D32" w:rsidRPr="00570493" w:rsidRDefault="00920D32" w:rsidP="00920D32">
      <w:pPr>
        <w:tabs>
          <w:tab w:val="left" w:pos="1239"/>
          <w:tab w:val="left" w:pos="1240"/>
        </w:tabs>
        <w:ind w:right="275"/>
        <w:rPr>
          <w:color w:val="FF0000"/>
        </w:rPr>
      </w:pPr>
      <w:r w:rsidRPr="00570493">
        <w:rPr>
          <w:color w:val="FF0000"/>
        </w:rPr>
        <w:t>Address whether any of the program-specific priority areas have been met (see page 6).</w:t>
      </w:r>
    </w:p>
    <w:p w14:paraId="5A6C2238" w14:textId="00B6CC54" w:rsidR="00715F98" w:rsidRDefault="00715F98" w:rsidP="0071031F">
      <w:pPr>
        <w:tabs>
          <w:tab w:val="left" w:pos="0"/>
        </w:tabs>
        <w:ind w:right="559"/>
        <w:rPr>
          <w:rFonts w:cs="Times New Roman"/>
          <w:szCs w:val="24"/>
        </w:rPr>
      </w:pPr>
    </w:p>
    <w:p w14:paraId="7FC95D72" w14:textId="77777777" w:rsidR="00B62BBD" w:rsidRPr="00715F98" w:rsidRDefault="00B62BBD" w:rsidP="0071031F">
      <w:pPr>
        <w:tabs>
          <w:tab w:val="left" w:pos="0"/>
        </w:tabs>
        <w:ind w:right="559"/>
        <w:rPr>
          <w:rFonts w:cs="Times New Roman"/>
          <w:szCs w:val="24"/>
        </w:rPr>
      </w:pPr>
    </w:p>
    <w:p w14:paraId="7632031C" w14:textId="30FCF299" w:rsidR="00681C19" w:rsidRPr="00920D32" w:rsidRDefault="00681C19" w:rsidP="004C383D">
      <w:pPr>
        <w:tabs>
          <w:tab w:val="left" w:pos="0"/>
        </w:tabs>
        <w:spacing w:line="240" w:lineRule="auto"/>
        <w:ind w:right="559"/>
        <w:rPr>
          <w:rFonts w:cs="Times New Roman"/>
          <w:b/>
          <w:bCs/>
          <w:szCs w:val="24"/>
        </w:rPr>
      </w:pPr>
      <w:r w:rsidRPr="00920D32">
        <w:rPr>
          <w:rFonts w:cs="Times New Roman"/>
          <w:b/>
          <w:bCs/>
          <w:szCs w:val="24"/>
        </w:rPr>
        <w:t>Capabilities and Competencies</w:t>
      </w:r>
    </w:p>
    <w:p w14:paraId="0A20F6F4" w14:textId="1EBB1BE5"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BF6D42">
        <w:rPr>
          <w:rFonts w:cs="Times New Roman"/>
          <w:b/>
          <w:color w:val="FF0000"/>
          <w:szCs w:val="24"/>
          <w:highlight w:val="yellow"/>
        </w:rPr>
        <w:t>25</w:t>
      </w:r>
      <w:r w:rsidRPr="004A7249">
        <w:rPr>
          <w:rFonts w:cs="Times New Roman"/>
          <w:b/>
          <w:color w:val="FF0000"/>
          <w:szCs w:val="24"/>
          <w:highlight w:val="yellow"/>
        </w:rPr>
        <w:t xml:space="preserve"> percent of your overall score.</w:t>
      </w:r>
    </w:p>
    <w:p w14:paraId="72F3B2D8" w14:textId="7645FFD8" w:rsidR="00AB4F59" w:rsidRDefault="00AB4F59" w:rsidP="00681C19">
      <w:pPr>
        <w:tabs>
          <w:tab w:val="left" w:pos="0"/>
        </w:tabs>
        <w:ind w:right="559"/>
        <w:rPr>
          <w:rFonts w:cs="Times New Roman"/>
          <w:szCs w:val="24"/>
        </w:rPr>
      </w:pPr>
    </w:p>
    <w:p w14:paraId="7C8A6CA6" w14:textId="77777777" w:rsidR="006B6F72" w:rsidRPr="00B62BBD" w:rsidRDefault="006B6F72" w:rsidP="00B62BBD">
      <w:pPr>
        <w:tabs>
          <w:tab w:val="left" w:pos="0"/>
        </w:tabs>
        <w:spacing w:line="240" w:lineRule="auto"/>
        <w:ind w:right="559"/>
        <w:rPr>
          <w:rFonts w:cs="Times New Roman"/>
          <w:color w:val="FF0000"/>
          <w:szCs w:val="24"/>
        </w:rPr>
      </w:pPr>
      <w:r w:rsidRPr="00B62BBD">
        <w:rPr>
          <w:rFonts w:cs="Times New Roman"/>
          <w:color w:val="FF0000"/>
          <w:szCs w:val="24"/>
        </w:rPr>
        <w:t>Provide a detailed description of the capacity of the partners and the key personnel to deliver the required services and perform the key tasks described under Project Design.</w:t>
      </w:r>
    </w:p>
    <w:p w14:paraId="6577110B" w14:textId="77777777" w:rsidR="006B6F72" w:rsidRPr="006B6F72" w:rsidRDefault="006B6F72" w:rsidP="006B6F72">
      <w:pPr>
        <w:tabs>
          <w:tab w:val="left" w:pos="0"/>
        </w:tabs>
        <w:ind w:right="559"/>
        <w:rPr>
          <w:rFonts w:cs="Times New Roman"/>
          <w:szCs w:val="24"/>
        </w:rPr>
      </w:pPr>
    </w:p>
    <w:p w14:paraId="23D5ACD6" w14:textId="77777777" w:rsidR="006B6F72" w:rsidRPr="006B6F72" w:rsidRDefault="006B6F72" w:rsidP="006B6F72">
      <w:pPr>
        <w:tabs>
          <w:tab w:val="left" w:pos="0"/>
        </w:tabs>
        <w:ind w:right="559"/>
        <w:rPr>
          <w:rFonts w:cs="Times New Roman"/>
          <w:szCs w:val="24"/>
        </w:rPr>
      </w:pPr>
    </w:p>
    <w:p w14:paraId="5ADD3EE5" w14:textId="77777777" w:rsidR="006B6F72" w:rsidRPr="00B62BBD" w:rsidRDefault="006B6F72" w:rsidP="00B62BBD">
      <w:pPr>
        <w:tabs>
          <w:tab w:val="left" w:pos="0"/>
        </w:tabs>
        <w:spacing w:line="240" w:lineRule="auto"/>
        <w:ind w:right="559"/>
        <w:rPr>
          <w:rFonts w:cs="Times New Roman"/>
          <w:color w:val="FF0000"/>
          <w:szCs w:val="24"/>
        </w:rPr>
      </w:pPr>
      <w:r w:rsidRPr="00B62BBD">
        <w:rPr>
          <w:rFonts w:cs="Times New Roman"/>
          <w:color w:val="FF0000"/>
          <w:szCs w:val="24"/>
        </w:rPr>
        <w:t>Include a letter of support from the joint applicants’ agency executives demonstrating agency commitment to the project. Demonstration of the partners’ commitment will contribute to scoring under this criterion.</w:t>
      </w:r>
    </w:p>
    <w:p w14:paraId="74C2CBC7" w14:textId="77777777" w:rsidR="006B6F72" w:rsidRPr="006B6F72" w:rsidRDefault="006B6F72" w:rsidP="006B6F72">
      <w:pPr>
        <w:tabs>
          <w:tab w:val="left" w:pos="0"/>
        </w:tabs>
        <w:ind w:right="559"/>
        <w:rPr>
          <w:rFonts w:cs="Times New Roman"/>
          <w:szCs w:val="24"/>
        </w:rPr>
      </w:pPr>
    </w:p>
    <w:p w14:paraId="70108368" w14:textId="77777777" w:rsidR="006B6F72" w:rsidRPr="006B6F72" w:rsidRDefault="006B6F72" w:rsidP="006B6F72">
      <w:pPr>
        <w:tabs>
          <w:tab w:val="left" w:pos="0"/>
        </w:tabs>
        <w:ind w:right="559"/>
        <w:rPr>
          <w:rFonts w:cs="Times New Roman"/>
          <w:szCs w:val="24"/>
        </w:rPr>
      </w:pPr>
    </w:p>
    <w:p w14:paraId="1B4FA918" w14:textId="77777777" w:rsidR="006B6F72" w:rsidRPr="00B62BBD" w:rsidRDefault="006B6F72" w:rsidP="00B62BBD">
      <w:pPr>
        <w:tabs>
          <w:tab w:val="left" w:pos="0"/>
        </w:tabs>
        <w:spacing w:line="240" w:lineRule="auto"/>
        <w:ind w:right="559"/>
        <w:rPr>
          <w:rFonts w:cs="Times New Roman"/>
          <w:color w:val="FF0000"/>
          <w:szCs w:val="24"/>
        </w:rPr>
      </w:pPr>
      <w:r w:rsidRPr="00B62BBD">
        <w:rPr>
          <w:rFonts w:cs="Times New Roman"/>
          <w:color w:val="FF0000"/>
          <w:szCs w:val="24"/>
        </w:rPr>
        <w:t>Describe how the proposed management structure and staffing of the project will facilitate the delivery of the required services. The management and organizational structure described should match the staffing needs necessary to accomplish the tasks outlined in the timeline/project plan. Information regarding the personnel assigned to these tasks and whether their résumés and role descriptions are included will contribute to the assignment of points relative to this criterion.</w:t>
      </w:r>
    </w:p>
    <w:p w14:paraId="5A16AEB8" w14:textId="77777777" w:rsidR="006B6F72" w:rsidRPr="006B6F72" w:rsidRDefault="006B6F72" w:rsidP="006B6F72">
      <w:pPr>
        <w:tabs>
          <w:tab w:val="left" w:pos="0"/>
        </w:tabs>
        <w:ind w:right="559"/>
        <w:rPr>
          <w:rFonts w:cs="Times New Roman"/>
          <w:szCs w:val="24"/>
        </w:rPr>
      </w:pPr>
    </w:p>
    <w:p w14:paraId="5361AB0D" w14:textId="77777777" w:rsidR="00C3476D" w:rsidRPr="00681C19" w:rsidRDefault="00C3476D" w:rsidP="00681C19">
      <w:pPr>
        <w:tabs>
          <w:tab w:val="left" w:pos="0"/>
        </w:tabs>
        <w:ind w:right="559"/>
        <w:rPr>
          <w:rFonts w:cs="Times New Roman"/>
          <w:szCs w:val="24"/>
        </w:rPr>
      </w:pPr>
    </w:p>
    <w:p w14:paraId="344EB1FA" w14:textId="1CEE3538" w:rsidR="00681C19" w:rsidRPr="006B6F72" w:rsidRDefault="00681C19" w:rsidP="008F6DF4">
      <w:pPr>
        <w:tabs>
          <w:tab w:val="left" w:pos="0"/>
        </w:tabs>
        <w:spacing w:line="240" w:lineRule="auto"/>
        <w:ind w:right="559"/>
        <w:rPr>
          <w:rFonts w:cs="Times New Roman"/>
          <w:b/>
          <w:bCs/>
          <w:szCs w:val="24"/>
        </w:rPr>
      </w:pPr>
      <w:r w:rsidRPr="006B6F72">
        <w:rPr>
          <w:rFonts w:cs="Times New Roman"/>
          <w:b/>
          <w:bCs/>
          <w:szCs w:val="24"/>
        </w:rPr>
        <w:t>Plan for Collecting the Data Required for this Solicitation’s Performance Measures</w:t>
      </w:r>
    </w:p>
    <w:p w14:paraId="0EB5E6D8" w14:textId="4466EE32"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926E85">
        <w:rPr>
          <w:rFonts w:cs="Times New Roman"/>
          <w:b/>
          <w:color w:val="FF0000"/>
          <w:szCs w:val="24"/>
          <w:highlight w:val="yellow"/>
        </w:rPr>
        <w:t>10</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7181A60" w14:textId="77777777" w:rsidR="008F6DF4" w:rsidRDefault="008F6DF4" w:rsidP="00681C19">
      <w:pPr>
        <w:tabs>
          <w:tab w:val="left" w:pos="0"/>
        </w:tabs>
        <w:ind w:right="559"/>
        <w:rPr>
          <w:rFonts w:cs="Times New Roman"/>
          <w:szCs w:val="24"/>
        </w:rPr>
      </w:pPr>
    </w:p>
    <w:p w14:paraId="2988E02B" w14:textId="77777777" w:rsidR="00F36148" w:rsidRPr="00F36148" w:rsidRDefault="00F36148" w:rsidP="00B62BBD">
      <w:pPr>
        <w:tabs>
          <w:tab w:val="left" w:pos="0"/>
        </w:tabs>
        <w:spacing w:line="240" w:lineRule="auto"/>
        <w:ind w:right="559"/>
        <w:rPr>
          <w:color w:val="FF0000"/>
        </w:rPr>
      </w:pPr>
      <w:r w:rsidRPr="00F36148">
        <w:rPr>
          <w:color w:val="FF0000"/>
        </w:rPr>
        <w:t xml:space="preserve">Describe the </w:t>
      </w:r>
      <w:proofErr w:type="gramStart"/>
      <w:r w:rsidRPr="00F36148">
        <w:rPr>
          <w:color w:val="FF0000"/>
        </w:rPr>
        <w:t>manner in which</w:t>
      </w:r>
      <w:proofErr w:type="gramEnd"/>
      <w:r w:rsidRPr="00F36148">
        <w:rPr>
          <w:color w:val="FF0000"/>
        </w:rPr>
        <w:t xml:space="preserve"> the data required for this solicitation’s performance measures will be collected, including the system(s) used and the person(s) responsible.</w:t>
      </w:r>
    </w:p>
    <w:p w14:paraId="14F8A3A0" w14:textId="77777777" w:rsidR="00F36148" w:rsidRPr="00B62BBD" w:rsidRDefault="00F36148" w:rsidP="00F36148">
      <w:pPr>
        <w:tabs>
          <w:tab w:val="left" w:pos="0"/>
        </w:tabs>
        <w:ind w:right="559"/>
      </w:pPr>
    </w:p>
    <w:p w14:paraId="21A9E308" w14:textId="77777777" w:rsidR="00F36148" w:rsidRPr="00B62BBD" w:rsidRDefault="00F36148" w:rsidP="00F36148">
      <w:pPr>
        <w:tabs>
          <w:tab w:val="left" w:pos="0"/>
        </w:tabs>
        <w:ind w:right="559"/>
      </w:pPr>
    </w:p>
    <w:p w14:paraId="0D777357" w14:textId="77777777" w:rsidR="00F36148" w:rsidRPr="00F36148" w:rsidRDefault="00F36148" w:rsidP="00F36148">
      <w:pPr>
        <w:tabs>
          <w:tab w:val="left" w:pos="0"/>
        </w:tabs>
        <w:spacing w:line="240" w:lineRule="auto"/>
        <w:ind w:right="559"/>
        <w:rPr>
          <w:color w:val="FF0000"/>
        </w:rPr>
      </w:pPr>
      <w:r w:rsidRPr="00F36148">
        <w:rPr>
          <w:color w:val="FF0000"/>
        </w:rPr>
        <w:t>Describe whether and how other relevant performance measures will be documented, monitored, and evaluated.</w:t>
      </w:r>
    </w:p>
    <w:p w14:paraId="703F6234" w14:textId="31EA1BD3" w:rsidR="0084536F" w:rsidRPr="008A78E8" w:rsidRDefault="0084536F" w:rsidP="008A78E8">
      <w:pPr>
        <w:tabs>
          <w:tab w:val="left" w:pos="0"/>
        </w:tabs>
        <w:ind w:right="559"/>
        <w:rPr>
          <w:rFonts w:cs="Times New Roman"/>
          <w:szCs w:val="24"/>
        </w:rPr>
      </w:pPr>
    </w:p>
    <w:p w14:paraId="7D3A2C84" w14:textId="77777777" w:rsidR="008A78E8" w:rsidRPr="008A78E8" w:rsidRDefault="008A78E8" w:rsidP="008A78E8">
      <w:pPr>
        <w:tabs>
          <w:tab w:val="left" w:pos="0"/>
        </w:tabs>
        <w:ind w:right="559"/>
        <w:rPr>
          <w:rFonts w:cs="Times New Roman"/>
          <w:szCs w:val="24"/>
        </w:rPr>
      </w:pPr>
    </w:p>
    <w:sectPr w:rsidR="008A78E8" w:rsidRPr="008A78E8"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A47D" w14:textId="77777777" w:rsidR="002C36E7" w:rsidRDefault="002C36E7" w:rsidP="004A7249">
      <w:pPr>
        <w:spacing w:line="240" w:lineRule="auto"/>
      </w:pPr>
      <w:r>
        <w:separator/>
      </w:r>
    </w:p>
  </w:endnote>
  <w:endnote w:type="continuationSeparator" w:id="0">
    <w:p w14:paraId="3F6A68FE" w14:textId="77777777" w:rsidR="002C36E7" w:rsidRDefault="002C36E7"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FC85" w14:textId="77777777" w:rsidR="002C36E7" w:rsidRDefault="002C36E7" w:rsidP="004A7249">
      <w:pPr>
        <w:spacing w:line="240" w:lineRule="auto"/>
      </w:pPr>
      <w:r>
        <w:separator/>
      </w:r>
    </w:p>
  </w:footnote>
  <w:footnote w:type="continuationSeparator" w:id="0">
    <w:p w14:paraId="638612F7" w14:textId="77777777" w:rsidR="002C36E7" w:rsidRDefault="002C36E7"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9"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0"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1"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8"/>
  </w:num>
  <w:num w:numId="6">
    <w:abstractNumId w:val="7"/>
  </w:num>
  <w:num w:numId="7">
    <w:abstractNumId w:val="5"/>
  </w:num>
  <w:num w:numId="8">
    <w:abstractNumId w:val="0"/>
  </w:num>
  <w:num w:numId="9">
    <w:abstractNumId w:val="4"/>
  </w:num>
  <w:num w:numId="10">
    <w:abstractNumId w:val="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43C33"/>
    <w:rsid w:val="00076F3B"/>
    <w:rsid w:val="00091644"/>
    <w:rsid w:val="00091692"/>
    <w:rsid w:val="000A5ABF"/>
    <w:rsid w:val="000C1A1B"/>
    <w:rsid w:val="000C2410"/>
    <w:rsid w:val="000C38CD"/>
    <w:rsid w:val="001038BA"/>
    <w:rsid w:val="001112E6"/>
    <w:rsid w:val="0013407E"/>
    <w:rsid w:val="00142593"/>
    <w:rsid w:val="00154325"/>
    <w:rsid w:val="0017267B"/>
    <w:rsid w:val="00175CB7"/>
    <w:rsid w:val="001764CA"/>
    <w:rsid w:val="00185483"/>
    <w:rsid w:val="001A0C17"/>
    <w:rsid w:val="001A5857"/>
    <w:rsid w:val="001C2899"/>
    <w:rsid w:val="001E41DD"/>
    <w:rsid w:val="001F2D42"/>
    <w:rsid w:val="00221CE3"/>
    <w:rsid w:val="00224354"/>
    <w:rsid w:val="00244CC8"/>
    <w:rsid w:val="00251E36"/>
    <w:rsid w:val="002819A2"/>
    <w:rsid w:val="00284AE1"/>
    <w:rsid w:val="00287C6D"/>
    <w:rsid w:val="002A01F1"/>
    <w:rsid w:val="002B478C"/>
    <w:rsid w:val="002C308F"/>
    <w:rsid w:val="002C36E7"/>
    <w:rsid w:val="002D1586"/>
    <w:rsid w:val="002D49C0"/>
    <w:rsid w:val="002E4500"/>
    <w:rsid w:val="002F584B"/>
    <w:rsid w:val="00304751"/>
    <w:rsid w:val="003175B9"/>
    <w:rsid w:val="0031761E"/>
    <w:rsid w:val="00326A40"/>
    <w:rsid w:val="00330078"/>
    <w:rsid w:val="003349B3"/>
    <w:rsid w:val="00343AF0"/>
    <w:rsid w:val="0037583B"/>
    <w:rsid w:val="003B1F0B"/>
    <w:rsid w:val="003C46FE"/>
    <w:rsid w:val="003D7849"/>
    <w:rsid w:val="003E5626"/>
    <w:rsid w:val="003E6026"/>
    <w:rsid w:val="004015E1"/>
    <w:rsid w:val="004128A5"/>
    <w:rsid w:val="00421716"/>
    <w:rsid w:val="0044180A"/>
    <w:rsid w:val="00446C44"/>
    <w:rsid w:val="004573E0"/>
    <w:rsid w:val="004702C4"/>
    <w:rsid w:val="00477C09"/>
    <w:rsid w:val="004A7249"/>
    <w:rsid w:val="004B45ED"/>
    <w:rsid w:val="004C169B"/>
    <w:rsid w:val="004C383D"/>
    <w:rsid w:val="004C3BC7"/>
    <w:rsid w:val="004C5E46"/>
    <w:rsid w:val="004C6041"/>
    <w:rsid w:val="004D38BD"/>
    <w:rsid w:val="004E7F93"/>
    <w:rsid w:val="0051674D"/>
    <w:rsid w:val="005379AC"/>
    <w:rsid w:val="005464D7"/>
    <w:rsid w:val="005665EE"/>
    <w:rsid w:val="00570225"/>
    <w:rsid w:val="00572426"/>
    <w:rsid w:val="00586240"/>
    <w:rsid w:val="00590812"/>
    <w:rsid w:val="00592641"/>
    <w:rsid w:val="005C14F6"/>
    <w:rsid w:val="005C154F"/>
    <w:rsid w:val="005C627B"/>
    <w:rsid w:val="005D6BFF"/>
    <w:rsid w:val="005E4023"/>
    <w:rsid w:val="005F550C"/>
    <w:rsid w:val="006033C5"/>
    <w:rsid w:val="0061209E"/>
    <w:rsid w:val="00623C47"/>
    <w:rsid w:val="00624A67"/>
    <w:rsid w:val="00630983"/>
    <w:rsid w:val="00651B9C"/>
    <w:rsid w:val="0066561B"/>
    <w:rsid w:val="00670D37"/>
    <w:rsid w:val="006771BF"/>
    <w:rsid w:val="00681C19"/>
    <w:rsid w:val="006B4DED"/>
    <w:rsid w:val="006B6F72"/>
    <w:rsid w:val="006D7CA9"/>
    <w:rsid w:val="006E70D5"/>
    <w:rsid w:val="006F09BD"/>
    <w:rsid w:val="0071031F"/>
    <w:rsid w:val="0071103A"/>
    <w:rsid w:val="00713949"/>
    <w:rsid w:val="00715F98"/>
    <w:rsid w:val="00731222"/>
    <w:rsid w:val="0073144E"/>
    <w:rsid w:val="007370C9"/>
    <w:rsid w:val="00746607"/>
    <w:rsid w:val="00763289"/>
    <w:rsid w:val="00771BDE"/>
    <w:rsid w:val="007A0F3E"/>
    <w:rsid w:val="007A4431"/>
    <w:rsid w:val="007A6DB2"/>
    <w:rsid w:val="007B6B3B"/>
    <w:rsid w:val="007B6E35"/>
    <w:rsid w:val="007B7346"/>
    <w:rsid w:val="007F7381"/>
    <w:rsid w:val="0080101C"/>
    <w:rsid w:val="00801DF9"/>
    <w:rsid w:val="0080241D"/>
    <w:rsid w:val="0081344F"/>
    <w:rsid w:val="008229C6"/>
    <w:rsid w:val="00831A02"/>
    <w:rsid w:val="008405D7"/>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06B82"/>
    <w:rsid w:val="00920D32"/>
    <w:rsid w:val="00924B7D"/>
    <w:rsid w:val="00926E85"/>
    <w:rsid w:val="00926F6E"/>
    <w:rsid w:val="00932389"/>
    <w:rsid w:val="00935F97"/>
    <w:rsid w:val="009404D8"/>
    <w:rsid w:val="009410EB"/>
    <w:rsid w:val="00943D15"/>
    <w:rsid w:val="009608CF"/>
    <w:rsid w:val="00960DA3"/>
    <w:rsid w:val="00963296"/>
    <w:rsid w:val="009634B0"/>
    <w:rsid w:val="00965BBC"/>
    <w:rsid w:val="009930DE"/>
    <w:rsid w:val="00993F12"/>
    <w:rsid w:val="009B6CCA"/>
    <w:rsid w:val="009C2B7F"/>
    <w:rsid w:val="009C53E8"/>
    <w:rsid w:val="009D03E8"/>
    <w:rsid w:val="009E7A69"/>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3E71"/>
    <w:rsid w:val="00AD187E"/>
    <w:rsid w:val="00AE4FC2"/>
    <w:rsid w:val="00AF716C"/>
    <w:rsid w:val="00B31C85"/>
    <w:rsid w:val="00B4724B"/>
    <w:rsid w:val="00B62BBD"/>
    <w:rsid w:val="00BA652B"/>
    <w:rsid w:val="00BB3B86"/>
    <w:rsid w:val="00BC5D49"/>
    <w:rsid w:val="00BC64A3"/>
    <w:rsid w:val="00BD0CA3"/>
    <w:rsid w:val="00BD21C7"/>
    <w:rsid w:val="00BD69D3"/>
    <w:rsid w:val="00BF6D42"/>
    <w:rsid w:val="00C025CA"/>
    <w:rsid w:val="00C07D97"/>
    <w:rsid w:val="00C30A9F"/>
    <w:rsid w:val="00C3476D"/>
    <w:rsid w:val="00C5270C"/>
    <w:rsid w:val="00C52C9C"/>
    <w:rsid w:val="00C66628"/>
    <w:rsid w:val="00C7229A"/>
    <w:rsid w:val="00C73683"/>
    <w:rsid w:val="00C74C62"/>
    <w:rsid w:val="00C820F0"/>
    <w:rsid w:val="00C91ECD"/>
    <w:rsid w:val="00C9318E"/>
    <w:rsid w:val="00CD0238"/>
    <w:rsid w:val="00CD1C41"/>
    <w:rsid w:val="00CD6D1B"/>
    <w:rsid w:val="00CE31A3"/>
    <w:rsid w:val="00CE519D"/>
    <w:rsid w:val="00CF6D60"/>
    <w:rsid w:val="00D21865"/>
    <w:rsid w:val="00D27A0D"/>
    <w:rsid w:val="00D33E72"/>
    <w:rsid w:val="00D343BE"/>
    <w:rsid w:val="00D45218"/>
    <w:rsid w:val="00D47F22"/>
    <w:rsid w:val="00D5020B"/>
    <w:rsid w:val="00D50711"/>
    <w:rsid w:val="00D52A79"/>
    <w:rsid w:val="00D5421E"/>
    <w:rsid w:val="00D57BDB"/>
    <w:rsid w:val="00D74294"/>
    <w:rsid w:val="00D91A8D"/>
    <w:rsid w:val="00D95DA1"/>
    <w:rsid w:val="00DA3C1B"/>
    <w:rsid w:val="00DC0CAC"/>
    <w:rsid w:val="00DC15BB"/>
    <w:rsid w:val="00DC7C14"/>
    <w:rsid w:val="00DD1D88"/>
    <w:rsid w:val="00DD2AD9"/>
    <w:rsid w:val="00DD346F"/>
    <w:rsid w:val="00DF04E5"/>
    <w:rsid w:val="00DF3A47"/>
    <w:rsid w:val="00E02979"/>
    <w:rsid w:val="00E42577"/>
    <w:rsid w:val="00E61CBF"/>
    <w:rsid w:val="00E71240"/>
    <w:rsid w:val="00E719DF"/>
    <w:rsid w:val="00E76133"/>
    <w:rsid w:val="00E7682C"/>
    <w:rsid w:val="00EA7DC2"/>
    <w:rsid w:val="00EB1EDB"/>
    <w:rsid w:val="00ED33BD"/>
    <w:rsid w:val="00ED6100"/>
    <w:rsid w:val="00EE5453"/>
    <w:rsid w:val="00EF0FE2"/>
    <w:rsid w:val="00EF16FE"/>
    <w:rsid w:val="00F04C1B"/>
    <w:rsid w:val="00F237D7"/>
    <w:rsid w:val="00F34A5F"/>
    <w:rsid w:val="00F36148"/>
    <w:rsid w:val="00F4611E"/>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719DF"/>
    <w:rPr>
      <w:sz w:val="16"/>
      <w:szCs w:val="16"/>
    </w:rPr>
  </w:style>
  <w:style w:type="paragraph" w:styleId="CommentText">
    <w:name w:val="annotation text"/>
    <w:basedOn w:val="Normal"/>
    <w:link w:val="CommentTextChar"/>
    <w:uiPriority w:val="99"/>
    <w:semiHidden/>
    <w:unhideWhenUsed/>
    <w:rsid w:val="00E719DF"/>
    <w:pPr>
      <w:spacing w:line="240" w:lineRule="auto"/>
    </w:pPr>
    <w:rPr>
      <w:sz w:val="20"/>
      <w:szCs w:val="20"/>
    </w:rPr>
  </w:style>
  <w:style w:type="character" w:customStyle="1" w:styleId="CommentTextChar">
    <w:name w:val="Comment Text Char"/>
    <w:basedOn w:val="DefaultParagraphFont"/>
    <w:link w:val="CommentText"/>
    <w:uiPriority w:val="99"/>
    <w:semiHidden/>
    <w:rsid w:val="00E719DF"/>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719DF"/>
    <w:rPr>
      <w:b/>
      <w:bCs/>
    </w:rPr>
  </w:style>
  <w:style w:type="character" w:customStyle="1" w:styleId="CommentSubjectChar">
    <w:name w:val="Comment Subject Char"/>
    <w:basedOn w:val="CommentTextChar"/>
    <w:link w:val="CommentSubject"/>
    <w:uiPriority w:val="99"/>
    <w:semiHidden/>
    <w:rsid w:val="00E719DF"/>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E71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F"/>
    <w:rPr>
      <w:rFonts w:ascii="Segoe UI" w:eastAsia="Arial"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9CF222-E854-42B2-A929-938DAFA919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9</cp:revision>
  <dcterms:created xsi:type="dcterms:W3CDTF">2020-03-31T13:25:00Z</dcterms:created>
  <dcterms:modified xsi:type="dcterms:W3CDTF">2020-04-02T00:06:00Z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